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BA3388"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006D78A6"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BA3388"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0031103B"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0031103B"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BA3388"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00CE0A81"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00CE0A81" w:rsidRPr="00CE5DE9">
              <w:rPr>
                <w:rFonts w:ascii="Verdana" w:hAnsi="Verdana"/>
              </w:rPr>
              <w:t xml:space="preserve"> </w:t>
            </w:r>
            <w:r w:rsidR="00CE0A81" w:rsidRPr="00CE5DE9">
              <w:rPr>
                <w:rFonts w:ascii="Verdana" w:hAnsi="Verdana"/>
                <w:sz w:val="16"/>
                <w:szCs w:val="16"/>
              </w:rPr>
              <w:t>Hauptbeschäftigung</w:t>
            </w:r>
          </w:p>
          <w:p w:rsidR="00542E0D" w:rsidRPr="00CE5DE9" w:rsidRDefault="00BA3388"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00542E0D"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00542E0D" w:rsidRPr="00CE5DE9">
              <w:rPr>
                <w:rFonts w:ascii="Verdana" w:hAnsi="Verdana"/>
              </w:rPr>
              <w:t xml:space="preserve"> </w:t>
            </w:r>
            <w:r w:rsidR="00542E0D"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00BA3388"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00BA3388"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00BA338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A3388">
              <w:rPr>
                <w:rFonts w:ascii="Verdana" w:hAnsi="Verdana"/>
                <w:sz w:val="16"/>
                <w:szCs w:val="16"/>
              </w:rPr>
            </w:r>
            <w:r w:rsidR="00BA3388">
              <w:rPr>
                <w:rFonts w:ascii="Verdana" w:hAnsi="Verdana"/>
                <w:sz w:val="16"/>
                <w:szCs w:val="16"/>
              </w:rPr>
              <w:fldChar w:fldCharType="separate"/>
            </w:r>
            <w:r w:rsidR="00BA3388"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00BA338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A3388">
              <w:rPr>
                <w:rFonts w:ascii="Verdana" w:hAnsi="Verdana"/>
                <w:sz w:val="16"/>
                <w:szCs w:val="16"/>
              </w:rPr>
            </w:r>
            <w:r w:rsidR="00BA3388">
              <w:rPr>
                <w:rFonts w:ascii="Verdana" w:hAnsi="Verdana"/>
                <w:sz w:val="16"/>
                <w:szCs w:val="16"/>
              </w:rPr>
              <w:fldChar w:fldCharType="separate"/>
            </w:r>
            <w:r w:rsidR="00BA3388"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00BA338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A3388">
              <w:rPr>
                <w:rFonts w:ascii="Verdana" w:hAnsi="Verdana"/>
                <w:sz w:val="16"/>
                <w:szCs w:val="16"/>
              </w:rPr>
            </w:r>
            <w:r w:rsidR="00BA3388">
              <w:rPr>
                <w:rFonts w:ascii="Verdana" w:hAnsi="Verdana"/>
                <w:sz w:val="16"/>
                <w:szCs w:val="16"/>
              </w:rPr>
              <w:fldChar w:fldCharType="separate"/>
            </w:r>
            <w:r w:rsidR="00BA3388" w:rsidRPr="00CE5DE9">
              <w:rPr>
                <w:rFonts w:ascii="Verdana" w:hAnsi="Verdana"/>
                <w:sz w:val="16"/>
                <w:szCs w:val="16"/>
              </w:rPr>
              <w:fldChar w:fldCharType="end"/>
            </w:r>
            <w:r w:rsidRPr="00CE5DE9">
              <w:rPr>
                <w:rFonts w:ascii="Verdana" w:hAnsi="Verdana"/>
                <w:sz w:val="16"/>
                <w:szCs w:val="16"/>
              </w:rPr>
              <w:t xml:space="preserve"> ja          </w:t>
            </w:r>
            <w:r w:rsidR="00BA3388"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BA3388">
              <w:rPr>
                <w:rFonts w:ascii="Verdana" w:hAnsi="Verdana"/>
                <w:sz w:val="16"/>
                <w:szCs w:val="16"/>
              </w:rPr>
            </w:r>
            <w:r w:rsidR="00BA3388">
              <w:rPr>
                <w:rFonts w:ascii="Verdana" w:hAnsi="Verdana"/>
                <w:sz w:val="16"/>
                <w:szCs w:val="16"/>
              </w:rPr>
              <w:fldChar w:fldCharType="separate"/>
            </w:r>
            <w:r w:rsidR="00BA3388"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BA338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ohne Schulabschluss</w:t>
            </w:r>
          </w:p>
          <w:p w:rsidR="00D36B93" w:rsidRPr="00D36B93" w:rsidRDefault="00BA338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Haupt-/Volksschulabschluss</w:t>
            </w:r>
          </w:p>
          <w:p w:rsidR="00D36B93" w:rsidRPr="00D36B93" w:rsidRDefault="00BA338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Mittlere Reife/gleichwertiger</w:t>
            </w:r>
            <w:r w:rsidR="003825A6">
              <w:rPr>
                <w:rFonts w:ascii="Verdana" w:hAnsi="Verdana"/>
                <w:sz w:val="16"/>
                <w:szCs w:val="16"/>
              </w:rPr>
              <w:br/>
              <w:t xml:space="preserve">     </w:t>
            </w:r>
            <w:r w:rsidR="00D36B93">
              <w:rPr>
                <w:rFonts w:ascii="Verdana" w:hAnsi="Verdana"/>
                <w:sz w:val="16"/>
                <w:szCs w:val="16"/>
              </w:rPr>
              <w:t>Abschluss</w:t>
            </w:r>
          </w:p>
          <w:p w:rsidR="00D36B93" w:rsidRPr="00D36B93" w:rsidRDefault="00BA3388"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w:t>
            </w:r>
            <w:proofErr w:type="spellStart"/>
            <w:r w:rsidR="00607643">
              <w:rPr>
                <w:rFonts w:ascii="Verdana" w:hAnsi="Verdana"/>
                <w:sz w:val="16"/>
                <w:szCs w:val="16"/>
              </w:rPr>
              <w:t>ausbildung</w:t>
            </w:r>
            <w:proofErr w:type="spellEnd"/>
          </w:p>
        </w:tc>
        <w:tc>
          <w:tcPr>
            <w:tcW w:w="3840" w:type="dxa"/>
            <w:gridSpan w:val="10"/>
            <w:tcBorders>
              <w:left w:val="nil"/>
            </w:tcBorders>
          </w:tcPr>
          <w:p w:rsidR="00607643" w:rsidRPr="00D36B93" w:rsidRDefault="00BA3388"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ohne beruflichen Ausbildungsabschluss</w:t>
            </w:r>
          </w:p>
          <w:p w:rsidR="00607643" w:rsidRPr="00D36B93" w:rsidRDefault="00BA3388"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Anerkannte Berufsausbildung</w:t>
            </w:r>
          </w:p>
          <w:p w:rsidR="00607643" w:rsidRPr="00D36B93" w:rsidRDefault="00BA3388"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Meister/Techniker/gleichwertiger</w:t>
            </w:r>
            <w:r w:rsidR="000626FA">
              <w:rPr>
                <w:rFonts w:ascii="Verdana" w:hAnsi="Verdana"/>
                <w:sz w:val="16"/>
                <w:szCs w:val="16"/>
              </w:rPr>
              <w:br/>
              <w:t xml:space="preserve">    </w:t>
            </w:r>
            <w:r w:rsidR="00607643">
              <w:rPr>
                <w:rFonts w:ascii="Verdana" w:hAnsi="Verdana"/>
                <w:sz w:val="16"/>
                <w:szCs w:val="16"/>
              </w:rPr>
              <w:t xml:space="preserve"> Fachschulabschluss</w:t>
            </w:r>
          </w:p>
          <w:p w:rsidR="00947C83" w:rsidRDefault="00BA338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Bachelor</w:t>
            </w:r>
          </w:p>
          <w:p w:rsidR="00607643" w:rsidRDefault="00BA338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947C8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947C83" w:rsidRPr="00D36B93">
              <w:rPr>
                <w:rFonts w:ascii="Verdana" w:hAnsi="Verdana"/>
                <w:sz w:val="16"/>
                <w:szCs w:val="16"/>
              </w:rPr>
              <w:t xml:space="preserve"> </w:t>
            </w:r>
            <w:r w:rsidR="00607643">
              <w:rPr>
                <w:rFonts w:ascii="Verdana" w:hAnsi="Verdana"/>
                <w:sz w:val="16"/>
                <w:szCs w:val="16"/>
              </w:rPr>
              <w:t>Diplom/Magister/Master/Staatsexamen</w:t>
            </w:r>
          </w:p>
          <w:p w:rsidR="00607643" w:rsidRDefault="00BA3388"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BA3388"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BA3388"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BA3388"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sz w:val="16"/>
              </w:rPr>
              <w:t xml:space="preserve"> Das Arbeitsverhältnis ist befristet</w:t>
            </w:r>
            <w:r w:rsidR="00CE0A81"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BA3388"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BA3388"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CE0A81" w:rsidRPr="00D36B93">
              <w:rPr>
                <w:rFonts w:ascii="Verdana" w:hAnsi="Verdana"/>
              </w:rPr>
              <w:t xml:space="preserve"> </w:t>
            </w:r>
            <w:r w:rsidR="00CE0A81" w:rsidRPr="00D36B93">
              <w:rPr>
                <w:rFonts w:ascii="Verdana" w:hAnsi="Verdana"/>
                <w:sz w:val="16"/>
              </w:rPr>
              <w:t>befristete Beschäftigung ist für mindestens 2 Monate vorgesehen, mit Aussicht auf Weiterbeschäftigung</w:t>
            </w:r>
            <w:r w:rsidR="00CE0A81"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00BA3388"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00BA3388"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BA3388">
              <w:rPr>
                <w:rFonts w:ascii="Verdana" w:hAnsi="Verdana"/>
              </w:rPr>
            </w:r>
            <w:r w:rsidR="00BA3388">
              <w:rPr>
                <w:rFonts w:ascii="Verdana" w:hAnsi="Verdana"/>
              </w:rPr>
              <w:fldChar w:fldCharType="separate"/>
            </w:r>
            <w:r w:rsidR="00BA3388"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BA3388"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710F70" w:rsidRPr="00204C7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710F70"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7"/>
      <w:footerReference w:type="default" r:id="rId8"/>
      <w:pgSz w:w="11906" w:h="16838" w:code="9"/>
      <w:pgMar w:top="964" w:right="851" w:bottom="96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5D" w:rsidRDefault="008B1B5D">
      <w:r>
        <w:separator/>
      </w:r>
    </w:p>
  </w:endnote>
  <w:endnote w:type="continuationSeparator" w:id="0">
    <w:p w:rsidR="008B1B5D" w:rsidRDefault="008B1B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993"/>
    </w:tblGrid>
    <w:tr w:rsidR="00CE0A81">
      <w:tc>
        <w:tcPr>
          <w:tcW w:w="9993" w:type="dxa"/>
        </w:tcPr>
        <w:p w:rsidR="00CE0A81" w:rsidRDefault="00BA3388">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sidR="00CE0A81">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B7B49">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5D" w:rsidRDefault="008B1B5D">
      <w:r>
        <w:separator/>
      </w:r>
    </w:p>
  </w:footnote>
  <w:footnote w:type="continuationSeparator" w:id="0">
    <w:p w:rsidR="008B1B5D" w:rsidRDefault="008B1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1B7B49" w:rsidP="00EB5998">
          <w:pPr>
            <w:pStyle w:val="Kopfzeile"/>
            <w:tabs>
              <w:tab w:val="clear" w:pos="4536"/>
            </w:tabs>
            <w:ind w:left="443"/>
            <w:jc w:val="right"/>
            <w:rPr>
              <w:rFonts w:ascii="Verdana" w:hAnsi="Verdana"/>
            </w:rPr>
          </w:pPr>
          <w:r w:rsidRPr="001B7B49">
            <w:rPr>
              <w:noProof/>
              <w:color w:val="1F497D"/>
            </w:rPr>
            <w:drawing>
              <wp:inline distT="0" distB="0" distL="0" distR="0">
                <wp:extent cx="1838904" cy="609600"/>
                <wp:effectExtent l="19050" t="0" r="8946" b="0"/>
                <wp:docPr id="4" name="Grafik 1" descr="Logo_Frage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agebogen.jpg"/>
                        <pic:cNvPicPr/>
                      </pic:nvPicPr>
                      <pic:blipFill>
                        <a:blip r:embed="rId1"/>
                        <a:stretch>
                          <a:fillRect/>
                        </a:stretch>
                      </pic:blipFill>
                      <pic:spPr>
                        <a:xfrm>
                          <a:off x="0" y="0"/>
                          <a:ext cx="1849120" cy="612987"/>
                        </a:xfrm>
                        <a:prstGeom prst="rect">
                          <a:avLst/>
                        </a:prstGeom>
                      </pic:spPr>
                    </pic:pic>
                  </a:graphicData>
                </a:graphic>
              </wp:inline>
            </w:drawing>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1B7B49"/>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1B5D"/>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A3388"/>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3377"/>
    <w:rsid w:val="00F4585D"/>
    <w:rsid w:val="00F55764"/>
    <w:rsid w:val="00F8500E"/>
    <w:rsid w:val="00F9243C"/>
    <w:rsid w:val="00F965BA"/>
    <w:rsid w:val="00FB0D72"/>
    <w:rsid w:val="00FC6813"/>
    <w:rsid w:val="00FF04F7"/>
    <w:rsid w:val="00FF16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3388"/>
    <w:rPr>
      <w:rFonts w:ascii="Arial" w:hAnsi="Arial"/>
    </w:rPr>
  </w:style>
  <w:style w:type="paragraph" w:styleId="berschrift1">
    <w:name w:val="heading 1"/>
    <w:basedOn w:val="Standard"/>
    <w:next w:val="Standard"/>
    <w:qFormat/>
    <w:rsid w:val="00BA3388"/>
    <w:pPr>
      <w:keepNext/>
      <w:outlineLvl w:val="0"/>
    </w:pPr>
    <w:rPr>
      <w:sz w:val="28"/>
    </w:rPr>
  </w:style>
  <w:style w:type="paragraph" w:styleId="berschrift2">
    <w:name w:val="heading 2"/>
    <w:basedOn w:val="Standard"/>
    <w:next w:val="Standard"/>
    <w:qFormat/>
    <w:rsid w:val="00BA3388"/>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3388"/>
    <w:pPr>
      <w:tabs>
        <w:tab w:val="center" w:pos="4536"/>
        <w:tab w:val="right" w:pos="9072"/>
      </w:tabs>
    </w:pPr>
  </w:style>
  <w:style w:type="paragraph" w:styleId="Fuzeile">
    <w:name w:val="footer"/>
    <w:basedOn w:val="Standard"/>
    <w:rsid w:val="00BA3388"/>
    <w:pPr>
      <w:tabs>
        <w:tab w:val="center" w:pos="4536"/>
        <w:tab w:val="right" w:pos="9072"/>
      </w:tabs>
    </w:pPr>
  </w:style>
  <w:style w:type="character" w:styleId="Seitenzahl">
    <w:name w:val="page number"/>
    <w:basedOn w:val="Absatz-Standardschriftart"/>
    <w:rsid w:val="00BA3388"/>
  </w:style>
  <w:style w:type="paragraph" w:styleId="Sprechblasentext">
    <w:name w:val="Balloon Text"/>
    <w:basedOn w:val="Standard"/>
    <w:semiHidden/>
    <w:rsid w:val="00BA3388"/>
    <w:rPr>
      <w:rFonts w:ascii="Tahoma" w:hAnsi="Tahoma" w:cs="Tahoma"/>
      <w:sz w:val="16"/>
      <w:szCs w:val="16"/>
    </w:rPr>
  </w:style>
  <w:style w:type="table" w:styleId="Tabellengitternetz">
    <w:name w:val="Table Grid"/>
    <w:basedOn w:val="NormaleTabelle"/>
    <w:rsid w:val="00BA33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r="http://schemas.openxmlformats.org/officeDocument/2006/relationships" xmlns:w="http://schemas.openxmlformats.org/wordprocessingml/2006/main">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4231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creator>DATEV eG</dc:creator>
  <cp:lastModifiedBy>Ingemar</cp:lastModifiedBy>
  <cp:revision>3</cp:revision>
  <cp:lastPrinted>2013-11-21T09:59:00Z</cp:lastPrinted>
  <dcterms:created xsi:type="dcterms:W3CDTF">2017-08-09T15:19:00Z</dcterms:created>
  <dcterms:modified xsi:type="dcterms:W3CDTF">2017-08-10T07:27:00Z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